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A49C" w14:textId="77777777" w:rsidR="00553C86" w:rsidRPr="00A3795B" w:rsidRDefault="00B41AE5" w:rsidP="008B2F37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b/>
          <w:iCs/>
          <w:sz w:val="32"/>
          <w:szCs w:val="32"/>
        </w:rPr>
      </w:pPr>
      <w:r w:rsidRPr="00A3795B">
        <w:rPr>
          <w:b/>
          <w:iCs/>
          <w:sz w:val="32"/>
          <w:szCs w:val="32"/>
        </w:rPr>
        <w:t>CONDOMÍNIO PARK VILLE</w:t>
      </w:r>
    </w:p>
    <w:p w14:paraId="4917DA0D" w14:textId="77777777" w:rsidR="00B41AE5" w:rsidRPr="00A3795B" w:rsidRDefault="00B41AE5" w:rsidP="008B2F37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b/>
          <w:iCs/>
          <w:sz w:val="31"/>
          <w:szCs w:val="31"/>
        </w:rPr>
      </w:pPr>
      <w:r w:rsidRPr="00A3795B">
        <w:rPr>
          <w:b/>
          <w:iCs/>
          <w:sz w:val="31"/>
          <w:szCs w:val="31"/>
        </w:rPr>
        <w:t>EDITAL DE CONVOCAÇÃO DE ASSEMBLEIA GERAL ORDINÁRIA</w:t>
      </w:r>
    </w:p>
    <w:p w14:paraId="3314F559" w14:textId="33DD3568" w:rsidR="00366724" w:rsidRPr="00A3795B" w:rsidRDefault="00B41AE5" w:rsidP="003807E5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iCs/>
          <w:sz w:val="31"/>
          <w:szCs w:val="31"/>
        </w:rPr>
      </w:pPr>
      <w:r w:rsidRPr="00A3795B">
        <w:rPr>
          <w:b/>
          <w:iCs/>
          <w:sz w:val="31"/>
          <w:szCs w:val="31"/>
        </w:rPr>
        <w:t>CONVOCO</w:t>
      </w:r>
      <w:r w:rsidRPr="00A3795B">
        <w:rPr>
          <w:iCs/>
          <w:sz w:val="31"/>
          <w:szCs w:val="31"/>
        </w:rPr>
        <w:t xml:space="preserve"> os(as) Senhores(as) Condôminos</w:t>
      </w:r>
      <w:r w:rsidR="00C91DCF" w:rsidRPr="00A3795B">
        <w:rPr>
          <w:iCs/>
          <w:sz w:val="31"/>
          <w:szCs w:val="31"/>
        </w:rPr>
        <w:t>(as)</w:t>
      </w:r>
      <w:r w:rsidRPr="00A3795B">
        <w:rPr>
          <w:iCs/>
          <w:sz w:val="31"/>
          <w:szCs w:val="31"/>
        </w:rPr>
        <w:t xml:space="preserve"> dos Blocos A, B, C, D, E, F, G, H, I e J do CONDOMÍNIO PARK VILLE, localizado no SGAN 912, Módulo “D”, Asa Norte, Brasília/DF, CEP 70.790-120, tel.: (61) 3340-2762, </w:t>
      </w:r>
      <w:hyperlink r:id="rId4" w:history="1">
        <w:r w:rsidR="008B2F37" w:rsidRPr="00A3795B">
          <w:rPr>
            <w:rStyle w:val="Hyperlink"/>
            <w:iCs/>
            <w:sz w:val="31"/>
            <w:szCs w:val="31"/>
          </w:rPr>
          <w:t>www.condominioparkville.com.br</w:t>
        </w:r>
      </w:hyperlink>
      <w:r w:rsidR="008B2F37" w:rsidRPr="00A3795B">
        <w:rPr>
          <w:iCs/>
          <w:sz w:val="31"/>
          <w:szCs w:val="31"/>
        </w:rPr>
        <w:t xml:space="preserve">, </w:t>
      </w:r>
      <w:hyperlink r:id="rId5" w:history="1">
        <w:r w:rsidRPr="00A3795B">
          <w:rPr>
            <w:rStyle w:val="Hyperlink"/>
            <w:iCs/>
            <w:sz w:val="31"/>
            <w:szCs w:val="31"/>
          </w:rPr>
          <w:t>cond</w:t>
        </w:r>
        <w:r w:rsidR="00FF273B" w:rsidRPr="00A3795B">
          <w:rPr>
            <w:rStyle w:val="Hyperlink"/>
            <w:iCs/>
            <w:sz w:val="31"/>
            <w:szCs w:val="31"/>
          </w:rPr>
          <w:t>omi</w:t>
        </w:r>
        <w:r w:rsidRPr="00A3795B">
          <w:rPr>
            <w:rStyle w:val="Hyperlink"/>
            <w:iCs/>
            <w:sz w:val="31"/>
            <w:szCs w:val="31"/>
          </w:rPr>
          <w:t>nioparkville@hotmail.com</w:t>
        </w:r>
      </w:hyperlink>
      <w:r w:rsidRPr="00A3795B">
        <w:rPr>
          <w:iCs/>
          <w:sz w:val="31"/>
          <w:szCs w:val="31"/>
        </w:rPr>
        <w:t xml:space="preserve">, </w:t>
      </w:r>
      <w:r w:rsidRPr="00A3795B">
        <w:rPr>
          <w:b/>
          <w:iCs/>
          <w:sz w:val="31"/>
          <w:szCs w:val="31"/>
        </w:rPr>
        <w:t xml:space="preserve">QUITES </w:t>
      </w:r>
      <w:r w:rsidR="00747A28" w:rsidRPr="00A3795B">
        <w:rPr>
          <w:b/>
          <w:iCs/>
          <w:sz w:val="31"/>
          <w:szCs w:val="31"/>
        </w:rPr>
        <w:t>COM O CONDOMÍNIO</w:t>
      </w:r>
      <w:r w:rsidR="005B0145" w:rsidRPr="00A3795B">
        <w:rPr>
          <w:b/>
          <w:iCs/>
          <w:sz w:val="31"/>
          <w:szCs w:val="31"/>
        </w:rPr>
        <w:t xml:space="preserve"> E COM O CADASTRO E DOCUMENTAÇÃO</w:t>
      </w:r>
      <w:r w:rsidR="00A3795B" w:rsidRPr="00A3795B">
        <w:rPr>
          <w:b/>
          <w:iCs/>
          <w:sz w:val="31"/>
          <w:szCs w:val="31"/>
        </w:rPr>
        <w:t xml:space="preserve"> DE PROPRIEDADE</w:t>
      </w:r>
      <w:r w:rsidR="005B0145" w:rsidRPr="00A3795B">
        <w:rPr>
          <w:b/>
          <w:iCs/>
          <w:sz w:val="31"/>
          <w:szCs w:val="31"/>
        </w:rPr>
        <w:t xml:space="preserve"> DEVIDAMENTE ATUALIZADOS NA ADMINISTRAÇÃO</w:t>
      </w:r>
      <w:r w:rsidRPr="00A3795B">
        <w:rPr>
          <w:iCs/>
          <w:sz w:val="31"/>
          <w:szCs w:val="31"/>
        </w:rPr>
        <w:t>, para</w:t>
      </w:r>
      <w:r w:rsidR="00747A28" w:rsidRPr="00A3795B">
        <w:rPr>
          <w:iCs/>
          <w:sz w:val="31"/>
          <w:szCs w:val="31"/>
        </w:rPr>
        <w:t>,</w:t>
      </w:r>
      <w:r w:rsidRPr="00A3795B">
        <w:rPr>
          <w:iCs/>
          <w:sz w:val="31"/>
          <w:szCs w:val="31"/>
        </w:rPr>
        <w:t xml:space="preserve"> pessoalmente ou representados por procurador munido de mandato específico, com firma previamente reconhecida em cartório</w:t>
      </w:r>
      <w:r w:rsidR="007C1037" w:rsidRPr="00A3795B">
        <w:rPr>
          <w:iCs/>
          <w:sz w:val="31"/>
          <w:szCs w:val="31"/>
        </w:rPr>
        <w:t xml:space="preserve"> ou preenchida e assinada pessoalmente pelo próprio outorgante junto à coordenação da Assembleia</w:t>
      </w:r>
      <w:r w:rsidRPr="00A3795B">
        <w:rPr>
          <w:iCs/>
          <w:sz w:val="31"/>
          <w:szCs w:val="31"/>
        </w:rPr>
        <w:t xml:space="preserve">, participarem da </w:t>
      </w:r>
      <w:r w:rsidRPr="00A3795B">
        <w:rPr>
          <w:b/>
          <w:iCs/>
          <w:sz w:val="31"/>
          <w:szCs w:val="31"/>
        </w:rPr>
        <w:t xml:space="preserve">Assembleia Geral </w:t>
      </w:r>
      <w:r w:rsidR="00A95D38" w:rsidRPr="00A3795B">
        <w:rPr>
          <w:b/>
          <w:iCs/>
          <w:sz w:val="31"/>
          <w:szCs w:val="31"/>
        </w:rPr>
        <w:t>O</w:t>
      </w:r>
      <w:r w:rsidRPr="00A3795B">
        <w:rPr>
          <w:b/>
          <w:iCs/>
          <w:sz w:val="31"/>
          <w:szCs w:val="31"/>
        </w:rPr>
        <w:t xml:space="preserve">rdinária </w:t>
      </w:r>
      <w:r w:rsidR="00676ADF" w:rsidRPr="00A3795B">
        <w:rPr>
          <w:b/>
          <w:iCs/>
          <w:sz w:val="31"/>
          <w:szCs w:val="31"/>
        </w:rPr>
        <w:t xml:space="preserve">que ocorrerá </w:t>
      </w:r>
      <w:r w:rsidRPr="00A3795B">
        <w:rPr>
          <w:b/>
          <w:iCs/>
          <w:sz w:val="31"/>
          <w:szCs w:val="31"/>
        </w:rPr>
        <w:t xml:space="preserve">em </w:t>
      </w:r>
      <w:r w:rsidR="005B0145" w:rsidRPr="00A3795B">
        <w:rPr>
          <w:b/>
          <w:iCs/>
          <w:sz w:val="31"/>
          <w:szCs w:val="31"/>
          <w:u w:val="single"/>
        </w:rPr>
        <w:t>30</w:t>
      </w:r>
      <w:r w:rsidR="006633AC" w:rsidRPr="00A3795B">
        <w:rPr>
          <w:b/>
          <w:iCs/>
          <w:sz w:val="31"/>
          <w:szCs w:val="31"/>
          <w:u w:val="single"/>
        </w:rPr>
        <w:t xml:space="preserve"> </w:t>
      </w:r>
      <w:r w:rsidRPr="00A3795B">
        <w:rPr>
          <w:b/>
          <w:iCs/>
          <w:sz w:val="31"/>
          <w:szCs w:val="31"/>
          <w:u w:val="single"/>
        </w:rPr>
        <w:t xml:space="preserve">de </w:t>
      </w:r>
      <w:r w:rsidR="005B0145" w:rsidRPr="00A3795B">
        <w:rPr>
          <w:b/>
          <w:iCs/>
          <w:sz w:val="31"/>
          <w:szCs w:val="31"/>
          <w:u w:val="single"/>
        </w:rPr>
        <w:t>março</w:t>
      </w:r>
      <w:r w:rsidR="009200D8" w:rsidRPr="00A3795B">
        <w:rPr>
          <w:b/>
          <w:iCs/>
          <w:sz w:val="31"/>
          <w:szCs w:val="31"/>
          <w:u w:val="single"/>
        </w:rPr>
        <w:t xml:space="preserve"> </w:t>
      </w:r>
      <w:r w:rsidR="00D309E0" w:rsidRPr="00A3795B">
        <w:rPr>
          <w:b/>
          <w:iCs/>
          <w:sz w:val="31"/>
          <w:szCs w:val="31"/>
          <w:u w:val="single"/>
        </w:rPr>
        <w:t>de 20</w:t>
      </w:r>
      <w:r w:rsidR="007A30A2" w:rsidRPr="00A3795B">
        <w:rPr>
          <w:b/>
          <w:iCs/>
          <w:sz w:val="31"/>
          <w:szCs w:val="31"/>
          <w:u w:val="single"/>
        </w:rPr>
        <w:t>2</w:t>
      </w:r>
      <w:r w:rsidR="005B0145" w:rsidRPr="00A3795B">
        <w:rPr>
          <w:b/>
          <w:iCs/>
          <w:sz w:val="31"/>
          <w:szCs w:val="31"/>
          <w:u w:val="single"/>
        </w:rPr>
        <w:t>3</w:t>
      </w:r>
      <w:r w:rsidR="000864CB" w:rsidRPr="00A3795B">
        <w:rPr>
          <w:b/>
          <w:iCs/>
          <w:sz w:val="31"/>
          <w:szCs w:val="31"/>
        </w:rPr>
        <w:t>, às 18:3</w:t>
      </w:r>
      <w:r w:rsidRPr="00A3795B">
        <w:rPr>
          <w:b/>
          <w:iCs/>
          <w:sz w:val="31"/>
          <w:szCs w:val="31"/>
        </w:rPr>
        <w:t>0</w:t>
      </w:r>
      <w:r w:rsidR="00747A28" w:rsidRPr="00A3795B">
        <w:rPr>
          <w:b/>
          <w:iCs/>
          <w:sz w:val="31"/>
          <w:szCs w:val="31"/>
        </w:rPr>
        <w:t xml:space="preserve"> em 1ª convocação com quórum mínimo de 2/3</w:t>
      </w:r>
      <w:r w:rsidR="00B71923" w:rsidRPr="00A3795B">
        <w:rPr>
          <w:b/>
          <w:iCs/>
          <w:sz w:val="31"/>
          <w:szCs w:val="31"/>
        </w:rPr>
        <w:t xml:space="preserve"> ou à</w:t>
      </w:r>
      <w:r w:rsidR="000864CB" w:rsidRPr="00A3795B">
        <w:rPr>
          <w:b/>
          <w:iCs/>
          <w:sz w:val="31"/>
          <w:szCs w:val="31"/>
        </w:rPr>
        <w:t>s 19:0</w:t>
      </w:r>
      <w:r w:rsidRPr="00A3795B">
        <w:rPr>
          <w:b/>
          <w:iCs/>
          <w:sz w:val="31"/>
          <w:szCs w:val="31"/>
        </w:rPr>
        <w:t>0 horas</w:t>
      </w:r>
      <w:r w:rsidR="00747A28" w:rsidRPr="00A3795B">
        <w:rPr>
          <w:b/>
          <w:iCs/>
          <w:sz w:val="31"/>
          <w:szCs w:val="31"/>
        </w:rPr>
        <w:t xml:space="preserve"> em</w:t>
      </w:r>
      <w:r w:rsidRPr="00A3795B">
        <w:rPr>
          <w:b/>
          <w:iCs/>
          <w:sz w:val="31"/>
          <w:szCs w:val="31"/>
        </w:rPr>
        <w:t xml:space="preserve"> 2ª convocação com qualquer número de pre</w:t>
      </w:r>
      <w:r w:rsidR="00747A28" w:rsidRPr="00A3795B">
        <w:rPr>
          <w:b/>
          <w:iCs/>
          <w:sz w:val="31"/>
          <w:szCs w:val="31"/>
        </w:rPr>
        <w:t>s</w:t>
      </w:r>
      <w:r w:rsidRPr="00A3795B">
        <w:rPr>
          <w:b/>
          <w:iCs/>
          <w:sz w:val="31"/>
          <w:szCs w:val="31"/>
        </w:rPr>
        <w:t>entes</w:t>
      </w:r>
      <w:r w:rsidR="00832EAF" w:rsidRPr="00A3795B">
        <w:rPr>
          <w:b/>
          <w:iCs/>
          <w:sz w:val="31"/>
          <w:szCs w:val="31"/>
        </w:rPr>
        <w:t xml:space="preserve">, </w:t>
      </w:r>
      <w:r w:rsidR="00832EAF" w:rsidRPr="00A3795B">
        <w:rPr>
          <w:b/>
          <w:iCs/>
          <w:sz w:val="31"/>
          <w:szCs w:val="31"/>
          <w:u w:val="single"/>
        </w:rPr>
        <w:t>n</w:t>
      </w:r>
      <w:r w:rsidR="007C1037" w:rsidRPr="00A3795B">
        <w:rPr>
          <w:b/>
          <w:iCs/>
          <w:sz w:val="31"/>
          <w:szCs w:val="31"/>
          <w:u w:val="single"/>
        </w:rPr>
        <w:t>o mezanino do Bloco “A”</w:t>
      </w:r>
      <w:r w:rsidR="00832EAF" w:rsidRPr="00A3795B">
        <w:rPr>
          <w:b/>
          <w:iCs/>
          <w:sz w:val="31"/>
          <w:szCs w:val="31"/>
          <w:u w:val="single"/>
        </w:rPr>
        <w:t xml:space="preserve"> do próprio Condomínio</w:t>
      </w:r>
      <w:r w:rsidR="00747A28" w:rsidRPr="00A3795B">
        <w:rPr>
          <w:iCs/>
          <w:sz w:val="31"/>
          <w:szCs w:val="31"/>
        </w:rPr>
        <w:t>,</w:t>
      </w:r>
      <w:r w:rsidRPr="00A3795B">
        <w:rPr>
          <w:iCs/>
          <w:sz w:val="31"/>
          <w:szCs w:val="31"/>
        </w:rPr>
        <w:t xml:space="preserve"> </w:t>
      </w:r>
      <w:r w:rsidR="00747A28" w:rsidRPr="00A3795B">
        <w:rPr>
          <w:iCs/>
          <w:sz w:val="31"/>
          <w:szCs w:val="31"/>
        </w:rPr>
        <w:t xml:space="preserve">onde será discutida e deliberada a </w:t>
      </w:r>
      <w:r w:rsidRPr="00A3795B">
        <w:rPr>
          <w:iCs/>
          <w:sz w:val="31"/>
          <w:szCs w:val="31"/>
        </w:rPr>
        <w:t xml:space="preserve">seguinte </w:t>
      </w:r>
      <w:r w:rsidRPr="00A3795B">
        <w:rPr>
          <w:b/>
          <w:iCs/>
          <w:sz w:val="31"/>
          <w:szCs w:val="31"/>
        </w:rPr>
        <w:t>ORDEM DO DIA</w:t>
      </w:r>
      <w:r w:rsidR="00CA21B5" w:rsidRPr="00A3795B">
        <w:rPr>
          <w:iCs/>
          <w:sz w:val="31"/>
          <w:szCs w:val="31"/>
        </w:rPr>
        <w:t xml:space="preserve">: </w:t>
      </w:r>
      <w:r w:rsidR="00200A29" w:rsidRPr="00A3795B">
        <w:rPr>
          <w:b/>
          <w:i/>
          <w:iCs/>
          <w:sz w:val="31"/>
          <w:szCs w:val="31"/>
        </w:rPr>
        <w:t>1</w:t>
      </w:r>
      <w:r w:rsidRPr="00A3795B">
        <w:rPr>
          <w:b/>
          <w:i/>
          <w:iCs/>
          <w:sz w:val="31"/>
          <w:szCs w:val="31"/>
        </w:rPr>
        <w:t>)</w:t>
      </w:r>
      <w:r w:rsidR="00200A29" w:rsidRPr="00A3795B">
        <w:rPr>
          <w:b/>
          <w:i/>
          <w:iCs/>
          <w:sz w:val="31"/>
          <w:szCs w:val="31"/>
        </w:rPr>
        <w:t xml:space="preserve"> </w:t>
      </w:r>
      <w:r w:rsidR="00047C5A" w:rsidRPr="00A3795B">
        <w:rPr>
          <w:b/>
          <w:i/>
          <w:iCs/>
          <w:sz w:val="31"/>
          <w:szCs w:val="31"/>
        </w:rPr>
        <w:t>Votação para aprovação</w:t>
      </w:r>
      <w:r w:rsidR="00832EAF" w:rsidRPr="00A3795B">
        <w:rPr>
          <w:b/>
          <w:i/>
          <w:iCs/>
          <w:sz w:val="31"/>
          <w:szCs w:val="31"/>
        </w:rPr>
        <w:t>/rejeição</w:t>
      </w:r>
      <w:r w:rsidR="00047C5A" w:rsidRPr="00A3795B">
        <w:rPr>
          <w:b/>
          <w:i/>
          <w:iCs/>
          <w:sz w:val="31"/>
          <w:szCs w:val="31"/>
        </w:rPr>
        <w:t xml:space="preserve"> da Ata da Assembleia </w:t>
      </w:r>
      <w:r w:rsidR="009200D8" w:rsidRPr="00A3795B">
        <w:rPr>
          <w:b/>
          <w:i/>
          <w:iCs/>
          <w:sz w:val="31"/>
          <w:szCs w:val="31"/>
        </w:rPr>
        <w:t>Ordinária do dia</w:t>
      </w:r>
      <w:r w:rsidR="00946DAE" w:rsidRPr="00A3795B">
        <w:rPr>
          <w:b/>
          <w:i/>
          <w:iCs/>
          <w:sz w:val="31"/>
          <w:szCs w:val="31"/>
        </w:rPr>
        <w:t xml:space="preserve"> </w:t>
      </w:r>
      <w:r w:rsidR="005B0145" w:rsidRPr="00A3795B">
        <w:rPr>
          <w:b/>
          <w:i/>
          <w:iCs/>
          <w:sz w:val="31"/>
          <w:szCs w:val="31"/>
        </w:rPr>
        <w:t>15</w:t>
      </w:r>
      <w:r w:rsidR="00946DAE" w:rsidRPr="00A3795B">
        <w:rPr>
          <w:b/>
          <w:i/>
          <w:iCs/>
          <w:sz w:val="31"/>
          <w:szCs w:val="31"/>
        </w:rPr>
        <w:t>/</w:t>
      </w:r>
      <w:r w:rsidR="005B0145" w:rsidRPr="00A3795B">
        <w:rPr>
          <w:b/>
          <w:i/>
          <w:iCs/>
          <w:sz w:val="31"/>
          <w:szCs w:val="31"/>
        </w:rPr>
        <w:t>12</w:t>
      </w:r>
      <w:r w:rsidR="00946DAE" w:rsidRPr="00A3795B">
        <w:rPr>
          <w:b/>
          <w:i/>
          <w:iCs/>
          <w:sz w:val="31"/>
          <w:szCs w:val="31"/>
        </w:rPr>
        <w:t>/</w:t>
      </w:r>
      <w:r w:rsidR="00536B2E" w:rsidRPr="00A3795B">
        <w:rPr>
          <w:b/>
          <w:i/>
          <w:iCs/>
          <w:sz w:val="31"/>
          <w:szCs w:val="31"/>
        </w:rPr>
        <w:t>2</w:t>
      </w:r>
      <w:r w:rsidR="000B6209" w:rsidRPr="00A3795B">
        <w:rPr>
          <w:b/>
          <w:i/>
          <w:iCs/>
          <w:sz w:val="31"/>
          <w:szCs w:val="31"/>
        </w:rPr>
        <w:t>2</w:t>
      </w:r>
      <w:r w:rsidR="00047C5A" w:rsidRPr="00A3795B">
        <w:rPr>
          <w:i/>
          <w:iCs/>
          <w:sz w:val="31"/>
          <w:szCs w:val="31"/>
        </w:rPr>
        <w:t xml:space="preserve"> (</w:t>
      </w:r>
      <w:r w:rsidR="009200D8" w:rsidRPr="00A3795B">
        <w:rPr>
          <w:i/>
          <w:iCs/>
          <w:sz w:val="31"/>
          <w:szCs w:val="31"/>
        </w:rPr>
        <w:t>em princípio, para a agilização dos trabalhos,</w:t>
      </w:r>
      <w:r w:rsidR="00D20D87" w:rsidRPr="00A3795B">
        <w:rPr>
          <w:i/>
          <w:iCs/>
          <w:sz w:val="31"/>
          <w:szCs w:val="31"/>
        </w:rPr>
        <w:t xml:space="preserve"> </w:t>
      </w:r>
      <w:r w:rsidR="00C1640F" w:rsidRPr="00A3795B">
        <w:rPr>
          <w:i/>
          <w:iCs/>
          <w:sz w:val="31"/>
          <w:szCs w:val="31"/>
        </w:rPr>
        <w:t xml:space="preserve">não </w:t>
      </w:r>
      <w:r w:rsidR="00A95D38" w:rsidRPr="00A3795B">
        <w:rPr>
          <w:i/>
          <w:iCs/>
          <w:sz w:val="31"/>
          <w:szCs w:val="31"/>
        </w:rPr>
        <w:t xml:space="preserve">será feita </w:t>
      </w:r>
      <w:r w:rsidR="0086467E" w:rsidRPr="00A3795B">
        <w:rPr>
          <w:i/>
          <w:iCs/>
          <w:sz w:val="31"/>
          <w:szCs w:val="31"/>
        </w:rPr>
        <w:t xml:space="preserve">a </w:t>
      </w:r>
      <w:r w:rsidR="00C1640F" w:rsidRPr="00A3795B">
        <w:rPr>
          <w:i/>
          <w:iCs/>
          <w:sz w:val="31"/>
          <w:szCs w:val="31"/>
        </w:rPr>
        <w:t xml:space="preserve">leitura; </w:t>
      </w:r>
      <w:r w:rsidR="00047C5A" w:rsidRPr="00A3795B">
        <w:rPr>
          <w:i/>
          <w:iCs/>
          <w:sz w:val="31"/>
          <w:szCs w:val="31"/>
        </w:rPr>
        <w:t>a Ata est</w:t>
      </w:r>
      <w:r w:rsidR="007227C5" w:rsidRPr="00A3795B">
        <w:rPr>
          <w:i/>
          <w:iCs/>
          <w:sz w:val="31"/>
          <w:szCs w:val="31"/>
        </w:rPr>
        <w:t>á</w:t>
      </w:r>
      <w:r w:rsidR="00C1640F" w:rsidRPr="00A3795B">
        <w:rPr>
          <w:i/>
          <w:iCs/>
          <w:sz w:val="31"/>
          <w:szCs w:val="31"/>
        </w:rPr>
        <w:t xml:space="preserve"> previamente</w:t>
      </w:r>
      <w:r w:rsidR="00047C5A" w:rsidRPr="00A3795B">
        <w:rPr>
          <w:i/>
          <w:iCs/>
          <w:sz w:val="31"/>
          <w:szCs w:val="31"/>
        </w:rPr>
        <w:t xml:space="preserve"> disponíve</w:t>
      </w:r>
      <w:r w:rsidR="007227C5" w:rsidRPr="00A3795B">
        <w:rPr>
          <w:i/>
          <w:iCs/>
          <w:sz w:val="31"/>
          <w:szCs w:val="31"/>
        </w:rPr>
        <w:t>l</w:t>
      </w:r>
      <w:r w:rsidR="00047C5A" w:rsidRPr="00A3795B">
        <w:rPr>
          <w:i/>
          <w:iCs/>
          <w:sz w:val="31"/>
          <w:szCs w:val="31"/>
        </w:rPr>
        <w:t xml:space="preserve"> no site e </w:t>
      </w:r>
      <w:r w:rsidR="004C7292" w:rsidRPr="00A3795B">
        <w:rPr>
          <w:i/>
          <w:iCs/>
          <w:sz w:val="31"/>
          <w:szCs w:val="31"/>
        </w:rPr>
        <w:t xml:space="preserve">fisicamente </w:t>
      </w:r>
      <w:r w:rsidR="00047C5A" w:rsidRPr="00A3795B">
        <w:rPr>
          <w:i/>
          <w:iCs/>
          <w:sz w:val="31"/>
          <w:szCs w:val="31"/>
        </w:rPr>
        <w:t>na Administração do Condomínio</w:t>
      </w:r>
      <w:r w:rsidR="0086467E" w:rsidRPr="00A3795B">
        <w:rPr>
          <w:i/>
          <w:iCs/>
          <w:sz w:val="31"/>
          <w:szCs w:val="31"/>
        </w:rPr>
        <w:t xml:space="preserve"> para o conhecimento do </w:t>
      </w:r>
      <w:r w:rsidR="001C2E40" w:rsidRPr="00A3795B">
        <w:rPr>
          <w:i/>
          <w:iCs/>
          <w:sz w:val="31"/>
          <w:szCs w:val="31"/>
        </w:rPr>
        <w:t xml:space="preserve">inteiro </w:t>
      </w:r>
      <w:r w:rsidR="0086467E" w:rsidRPr="00A3795B">
        <w:rPr>
          <w:i/>
          <w:iCs/>
          <w:sz w:val="31"/>
          <w:szCs w:val="31"/>
        </w:rPr>
        <w:t>teor da mesma</w:t>
      </w:r>
      <w:r w:rsidR="00BE1EBF" w:rsidRPr="00A3795B">
        <w:rPr>
          <w:i/>
          <w:iCs/>
          <w:sz w:val="31"/>
          <w:szCs w:val="31"/>
        </w:rPr>
        <w:t xml:space="preserve"> pelos C</w:t>
      </w:r>
      <w:r w:rsidR="0086467E" w:rsidRPr="00A3795B">
        <w:rPr>
          <w:i/>
          <w:iCs/>
          <w:sz w:val="31"/>
          <w:szCs w:val="31"/>
        </w:rPr>
        <w:t>ondôminos</w:t>
      </w:r>
      <w:r w:rsidR="00291238" w:rsidRPr="00A3795B">
        <w:rPr>
          <w:i/>
          <w:iCs/>
          <w:sz w:val="31"/>
          <w:szCs w:val="31"/>
        </w:rPr>
        <w:t xml:space="preserve"> e</w:t>
      </w:r>
      <w:r w:rsidR="00047C5A" w:rsidRPr="00A3795B">
        <w:rPr>
          <w:i/>
          <w:iCs/>
          <w:sz w:val="31"/>
          <w:szCs w:val="31"/>
        </w:rPr>
        <w:t xml:space="preserve"> a sua análise fica condicionada</w:t>
      </w:r>
      <w:r w:rsidR="00C1640F" w:rsidRPr="00A3795B">
        <w:rPr>
          <w:i/>
          <w:iCs/>
          <w:sz w:val="31"/>
          <w:szCs w:val="31"/>
        </w:rPr>
        <w:t xml:space="preserve"> </w:t>
      </w:r>
      <w:r w:rsidR="00047C5A" w:rsidRPr="00A3795B">
        <w:rPr>
          <w:i/>
          <w:iCs/>
          <w:sz w:val="31"/>
          <w:szCs w:val="31"/>
        </w:rPr>
        <w:t xml:space="preserve">à </w:t>
      </w:r>
      <w:r w:rsidR="00C1640F" w:rsidRPr="00A3795B">
        <w:rPr>
          <w:i/>
          <w:iCs/>
          <w:sz w:val="31"/>
          <w:szCs w:val="31"/>
        </w:rPr>
        <w:t xml:space="preserve">existência de eventuais </w:t>
      </w:r>
      <w:r w:rsidR="00047C5A" w:rsidRPr="00A3795B">
        <w:rPr>
          <w:i/>
          <w:iCs/>
          <w:sz w:val="31"/>
          <w:szCs w:val="31"/>
        </w:rPr>
        <w:t>questionamentos</w:t>
      </w:r>
      <w:r w:rsidR="001C2E40" w:rsidRPr="00A3795B">
        <w:rPr>
          <w:i/>
          <w:iCs/>
          <w:sz w:val="31"/>
          <w:szCs w:val="31"/>
        </w:rPr>
        <w:t xml:space="preserve"> no início da Assembleia</w:t>
      </w:r>
      <w:r w:rsidR="007A30A2" w:rsidRPr="00A3795B">
        <w:rPr>
          <w:i/>
          <w:iCs/>
          <w:sz w:val="31"/>
          <w:szCs w:val="31"/>
        </w:rPr>
        <w:t>)</w:t>
      </w:r>
      <w:r w:rsidR="00ED03CC" w:rsidRPr="00A3795B">
        <w:rPr>
          <w:i/>
          <w:iCs/>
          <w:sz w:val="31"/>
          <w:szCs w:val="31"/>
        </w:rPr>
        <w:t>;</w:t>
      </w:r>
      <w:r w:rsidR="00EE179D" w:rsidRPr="00A3795B">
        <w:rPr>
          <w:i/>
          <w:iCs/>
          <w:sz w:val="31"/>
          <w:szCs w:val="31"/>
        </w:rPr>
        <w:t xml:space="preserve"> </w:t>
      </w:r>
      <w:r w:rsidR="006633AC" w:rsidRPr="00A3795B">
        <w:rPr>
          <w:b/>
          <w:i/>
          <w:iCs/>
          <w:sz w:val="31"/>
          <w:szCs w:val="31"/>
        </w:rPr>
        <w:t>2)</w:t>
      </w:r>
      <w:r w:rsidR="006633AC" w:rsidRPr="00A3795B">
        <w:rPr>
          <w:i/>
          <w:iCs/>
          <w:sz w:val="31"/>
          <w:szCs w:val="31"/>
        </w:rPr>
        <w:t xml:space="preserve"> </w:t>
      </w:r>
      <w:r w:rsidR="006633AC" w:rsidRPr="00A3795B">
        <w:rPr>
          <w:b/>
          <w:i/>
          <w:iCs/>
          <w:sz w:val="31"/>
          <w:szCs w:val="31"/>
        </w:rPr>
        <w:t>Análise de recursos interpostos por Condôminos em razão de multas aplicadas pela Administração do Condomínio</w:t>
      </w:r>
      <w:r w:rsidR="000B6209" w:rsidRPr="00A3795B">
        <w:rPr>
          <w:b/>
          <w:i/>
          <w:iCs/>
          <w:sz w:val="31"/>
          <w:szCs w:val="31"/>
        </w:rPr>
        <w:t xml:space="preserve"> e pedidos de reembolsos diversos</w:t>
      </w:r>
      <w:r w:rsidR="006633AC" w:rsidRPr="00A3795B">
        <w:rPr>
          <w:b/>
          <w:i/>
          <w:iCs/>
          <w:sz w:val="31"/>
          <w:szCs w:val="31"/>
        </w:rPr>
        <w:t xml:space="preserve">; </w:t>
      </w:r>
      <w:r w:rsidR="00E0448C" w:rsidRPr="00A3795B">
        <w:rPr>
          <w:b/>
          <w:i/>
          <w:iCs/>
          <w:sz w:val="31"/>
          <w:szCs w:val="31"/>
        </w:rPr>
        <w:t>3) Informativos diversos</w:t>
      </w:r>
      <w:r w:rsidR="00E0448C" w:rsidRPr="00A3795B">
        <w:rPr>
          <w:i/>
          <w:iCs/>
          <w:sz w:val="31"/>
          <w:szCs w:val="31"/>
        </w:rPr>
        <w:t xml:space="preserve">; </w:t>
      </w:r>
      <w:r w:rsidR="00E0448C" w:rsidRPr="00A3795B">
        <w:rPr>
          <w:b/>
          <w:i/>
          <w:iCs/>
          <w:sz w:val="31"/>
          <w:szCs w:val="31"/>
        </w:rPr>
        <w:t xml:space="preserve">4) </w:t>
      </w:r>
      <w:r w:rsidR="00EA1AE1" w:rsidRPr="00A3795B">
        <w:rPr>
          <w:b/>
          <w:i/>
          <w:iCs/>
          <w:sz w:val="31"/>
          <w:szCs w:val="31"/>
        </w:rPr>
        <w:t xml:space="preserve">Deliberação sobre a </w:t>
      </w:r>
      <w:r w:rsidR="00C87A16">
        <w:rPr>
          <w:b/>
          <w:i/>
          <w:iCs/>
          <w:sz w:val="31"/>
          <w:szCs w:val="31"/>
        </w:rPr>
        <w:t xml:space="preserve">decisão de </w:t>
      </w:r>
      <w:r w:rsidR="00EA1AE1" w:rsidRPr="00A3795B">
        <w:rPr>
          <w:b/>
          <w:i/>
          <w:iCs/>
          <w:sz w:val="31"/>
          <w:szCs w:val="31"/>
        </w:rPr>
        <w:t xml:space="preserve">suspensão cautelar </w:t>
      </w:r>
      <w:r w:rsidR="00A3795B" w:rsidRPr="00A3795B">
        <w:rPr>
          <w:b/>
          <w:i/>
          <w:iCs/>
          <w:sz w:val="31"/>
          <w:szCs w:val="31"/>
        </w:rPr>
        <w:t>das funções de alguns membros da administração</w:t>
      </w:r>
      <w:r w:rsidR="00EA1AE1" w:rsidRPr="00A3795B">
        <w:rPr>
          <w:b/>
          <w:i/>
          <w:iCs/>
          <w:sz w:val="31"/>
          <w:szCs w:val="31"/>
        </w:rPr>
        <w:t xml:space="preserve"> </w:t>
      </w:r>
      <w:r w:rsidR="00A3795B" w:rsidRPr="00A3795B">
        <w:rPr>
          <w:b/>
          <w:i/>
          <w:iCs/>
          <w:sz w:val="31"/>
          <w:szCs w:val="31"/>
        </w:rPr>
        <w:t>aplicada pelo Corpo Diretivo do Condomínio</w:t>
      </w:r>
      <w:r w:rsidR="00C87A16">
        <w:rPr>
          <w:b/>
          <w:i/>
          <w:iCs/>
          <w:sz w:val="31"/>
          <w:szCs w:val="31"/>
        </w:rPr>
        <w:t xml:space="preserve"> em decisão colegiada</w:t>
      </w:r>
      <w:r w:rsidR="00A3795B" w:rsidRPr="00A3795B">
        <w:rPr>
          <w:b/>
          <w:i/>
          <w:iCs/>
          <w:sz w:val="31"/>
          <w:szCs w:val="31"/>
        </w:rPr>
        <w:t xml:space="preserve"> </w:t>
      </w:r>
      <w:r w:rsidR="00EA1AE1" w:rsidRPr="00A3795B">
        <w:rPr>
          <w:b/>
          <w:i/>
          <w:iCs/>
          <w:sz w:val="31"/>
          <w:szCs w:val="31"/>
        </w:rPr>
        <w:t>e, caso ratificada a suspensão, deliberação sobre destituição dos membros suspensos de seus cargos</w:t>
      </w:r>
      <w:r w:rsidR="00E0448C" w:rsidRPr="00A3795B">
        <w:rPr>
          <w:b/>
          <w:i/>
          <w:iCs/>
          <w:sz w:val="31"/>
          <w:szCs w:val="31"/>
        </w:rPr>
        <w:t xml:space="preserve">; 5) </w:t>
      </w:r>
      <w:r w:rsidR="00E0448C" w:rsidRPr="00A3795B">
        <w:rPr>
          <w:b/>
          <w:i/>
          <w:sz w:val="31"/>
          <w:szCs w:val="31"/>
        </w:rPr>
        <w:t>Eleição para Síndico, Subsíndico e membros dos Conselhos Fiscal e Consultivo</w:t>
      </w:r>
      <w:r w:rsidR="00E0448C" w:rsidRPr="00A3795B">
        <w:rPr>
          <w:i/>
          <w:sz w:val="31"/>
          <w:szCs w:val="31"/>
        </w:rPr>
        <w:t xml:space="preserve"> (</w:t>
      </w:r>
      <w:r w:rsidR="00903EDD" w:rsidRPr="00A3795B">
        <w:rPr>
          <w:i/>
          <w:sz w:val="31"/>
          <w:szCs w:val="31"/>
        </w:rPr>
        <w:t xml:space="preserve">As regras para a eleição no Condomínio Park </w:t>
      </w:r>
      <w:proofErr w:type="spellStart"/>
      <w:r w:rsidR="00903EDD" w:rsidRPr="00A3795B">
        <w:rPr>
          <w:i/>
          <w:sz w:val="31"/>
          <w:szCs w:val="31"/>
        </w:rPr>
        <w:t>Ville</w:t>
      </w:r>
      <w:proofErr w:type="spellEnd"/>
      <w:r w:rsidR="00903EDD" w:rsidRPr="00A3795B">
        <w:rPr>
          <w:i/>
          <w:sz w:val="31"/>
          <w:szCs w:val="31"/>
        </w:rPr>
        <w:t xml:space="preserve"> estão postas no Regulamento Eleitoral, aprovado em Assembleia Geral Ordinária de 14 de dezembro de 2017 e disponível no site e na Administração do condomínio. É importante ressaltar que, conforme Art. 7 do referido regulamento, as candidaturas a Síndico e a Subsíndico serão feitas por chapa composta somente pelo Síndico ou Síndico e Subsíndico, que será previamente registrada na Comissão Eleitoral. As demais candidaturas deverão ser formalizadas somente na assembleia. Se o número de candidatos for igual ou menor ao número de vagas dos Conselhos, os candidatos serão aclamados como eleitos. Conforme Art. 11, tem direito a voto o condômino em dia com as obrigações condominiais financeiras, assim entendidas as cotas ordinárias, as cotas extraordinárias, as multas de qualquer espécie e as reparações de danos materiais causados ao Condomínio ou a condômino, bem como as decorrentes de condenações judiciais. Em seu Art. 13, define que o procurador só poderá </w:t>
      </w:r>
      <w:r w:rsidR="00903EDD" w:rsidRPr="00A3795B">
        <w:rPr>
          <w:i/>
          <w:sz w:val="31"/>
          <w:szCs w:val="31"/>
        </w:rPr>
        <w:lastRenderedPageBreak/>
        <w:t xml:space="preserve">representar um único condômino, mediante instrumento específico, com firma reconhecida em cartório, assegurado o direito a tantos votos quantas forem as unidades pertencentes ao mandante mencionadas na procuração. O Art. 14, III, estabelece que, no dia das eleições, o presidente da assembleia deverá: a) Ler o edital; b) Dar andamento ao item da eleição, dizendo como funcionará; c) Abrir o debate aos votantes que queiram esclarecimentos sobre o processo; d) Conceder a palavra aos candidatos, na ordem sorteada, pelo tempo combinado; e) Abrir o debate à assembleia para questionamentos aos candidatos; f) Proceder à votação, aberta, para chapa de Síndico/Subsíndico; e g) Proceder à votação aberta para os demais cargos pelo levantamento da credencial, atentando para a recomendação de que os titulares do Conselho Fiscal e Consultivo devam ser oriundos da maior quantidade possível dos 10 (dez) blocos do Condomínio, salvo se não houver número suficiente de candidatos para compor os referidos Conselhos. Para a proclamação, o presidente deverá: a) Informar à assembleia os votos válidos de cada candidato, assim como os nulos e as abstenções; b) Proclamar os nomes dos eleitos, efetivos e suplentes; c) Homologar o resultado; d) Anunciar que o mandato será de dois anos com início no dia 1º de maio do ano corrente e término no dia 30 de abril que coincide com o decurso do biênio; e) Anunciar que haverá um necessário procedimento de transição no período compreendido entre os dias 1º e 30 de abril que antecedem o início dos novos mandatos para a entrega de documentos, conferência do patrimônio e passagem de experiências, informações relevantes e procedimentos por parte dos membros da atual gestão para os candidatos eleitos; e f) Ressaltar que as responsabilidades legais e condominiais dos candidatos eleitos somente se iniciarão em 1º de maio do ano corrente com o efetivo exercício dos cargos. Por haver omissão no Regulamento, a Comissão Eleitoral ainda definiu que a campanha dos candidatos deverá proceder conforme as seguintes regras: </w:t>
      </w:r>
      <w:r w:rsidR="00903EDD" w:rsidRPr="00A3795B">
        <w:rPr>
          <w:i/>
          <w:sz w:val="31"/>
          <w:szCs w:val="31"/>
          <w:u w:val="single"/>
        </w:rPr>
        <w:t>a) o período de campanha se iniciará no dia 28 de fevereiro de 2023 e findará no dia 29 de março de 2023, ou seja, no dia anterior à eleição</w:t>
      </w:r>
      <w:r w:rsidR="00903EDD" w:rsidRPr="00A3795B">
        <w:rPr>
          <w:i/>
          <w:sz w:val="31"/>
          <w:szCs w:val="31"/>
        </w:rPr>
        <w:t xml:space="preserve">; b) Durante esse período, os candidatos poderão depositar suas propagandas nas caixas de correio dos moradores e abordar condôminos no espaço interno do condomínio, exceto nas dependências da portaria, para não atrapalhar aqueles que lá estão em serviço; c) não será permitida afixação de cartazes nas áreas comuns do condomínio; e d) não serão fornecidos aos candidatos os contatos dos condôminos. Chapa candidata: </w:t>
      </w:r>
      <w:r w:rsidR="00903EDD" w:rsidRPr="00A3795B">
        <w:rPr>
          <w:i/>
          <w:sz w:val="31"/>
          <w:szCs w:val="31"/>
          <w:u w:val="single"/>
        </w:rPr>
        <w:t>CHAPA TRANSPARÊNCIA (Síndico: Ricardo de Carvalho Dias</w:t>
      </w:r>
      <w:r w:rsidR="00E0448C" w:rsidRPr="00A3795B">
        <w:rPr>
          <w:i/>
          <w:sz w:val="31"/>
          <w:szCs w:val="31"/>
          <w:u w:val="single"/>
        </w:rPr>
        <w:t>)</w:t>
      </w:r>
      <w:r w:rsidR="00E0448C" w:rsidRPr="00A3795B">
        <w:rPr>
          <w:b/>
          <w:i/>
          <w:iCs/>
          <w:sz w:val="31"/>
          <w:szCs w:val="31"/>
        </w:rPr>
        <w:t xml:space="preserve">; 6) Prestação de contas do ano de 2022 que consistirá na análise de relatório com o detalhamento e justificativas dos gastos e a consequente votação para aprovação/rejeição das contas </w:t>
      </w:r>
      <w:r w:rsidR="00E0448C" w:rsidRPr="00A3795B">
        <w:rPr>
          <w:i/>
          <w:iCs/>
          <w:sz w:val="31"/>
          <w:szCs w:val="31"/>
        </w:rPr>
        <w:t xml:space="preserve">(o relatório elaborado pela atual gestão poderá ser previamente obtido junto à administração, no site ou por solicitação via e-mail); e </w:t>
      </w:r>
      <w:r w:rsidR="00E0448C" w:rsidRPr="00A3795B">
        <w:rPr>
          <w:b/>
          <w:i/>
          <w:iCs/>
          <w:sz w:val="31"/>
          <w:szCs w:val="31"/>
        </w:rPr>
        <w:t>7) Análise de assuntos do interesse dos Condôminos que sejam diversos da ordem do dia</w:t>
      </w:r>
      <w:r w:rsidR="00E0448C" w:rsidRPr="00A3795B">
        <w:rPr>
          <w:i/>
          <w:iCs/>
          <w:sz w:val="31"/>
          <w:szCs w:val="31"/>
        </w:rPr>
        <w:t>.</w:t>
      </w:r>
      <w:r w:rsidR="00732BAB" w:rsidRPr="00A3795B">
        <w:rPr>
          <w:iCs/>
          <w:sz w:val="31"/>
          <w:szCs w:val="31"/>
        </w:rPr>
        <w:t xml:space="preserve"> Brasíli</w:t>
      </w:r>
      <w:r w:rsidR="00FD78D7" w:rsidRPr="00A3795B">
        <w:rPr>
          <w:iCs/>
          <w:sz w:val="31"/>
          <w:szCs w:val="31"/>
        </w:rPr>
        <w:t xml:space="preserve">a/DF, </w:t>
      </w:r>
      <w:r w:rsidR="005B0145" w:rsidRPr="00A3795B">
        <w:rPr>
          <w:iCs/>
          <w:sz w:val="31"/>
          <w:szCs w:val="31"/>
        </w:rPr>
        <w:t>28</w:t>
      </w:r>
      <w:r w:rsidR="00747A28" w:rsidRPr="00A3795B">
        <w:rPr>
          <w:iCs/>
          <w:sz w:val="31"/>
          <w:szCs w:val="31"/>
        </w:rPr>
        <w:t xml:space="preserve"> de </w:t>
      </w:r>
      <w:r w:rsidR="005B0145" w:rsidRPr="00A3795B">
        <w:rPr>
          <w:iCs/>
          <w:sz w:val="31"/>
          <w:szCs w:val="31"/>
        </w:rPr>
        <w:t>fevereiro</w:t>
      </w:r>
      <w:r w:rsidR="00FD78D7" w:rsidRPr="00A3795B">
        <w:rPr>
          <w:iCs/>
          <w:sz w:val="31"/>
          <w:szCs w:val="31"/>
        </w:rPr>
        <w:t xml:space="preserve"> de 20</w:t>
      </w:r>
      <w:r w:rsidR="007A30A2" w:rsidRPr="00A3795B">
        <w:rPr>
          <w:iCs/>
          <w:sz w:val="31"/>
          <w:szCs w:val="31"/>
        </w:rPr>
        <w:t>2</w:t>
      </w:r>
      <w:r w:rsidR="005B0145" w:rsidRPr="00A3795B">
        <w:rPr>
          <w:iCs/>
          <w:sz w:val="31"/>
          <w:szCs w:val="31"/>
        </w:rPr>
        <w:t>3</w:t>
      </w:r>
      <w:r w:rsidR="00747A28" w:rsidRPr="00A3795B">
        <w:rPr>
          <w:iCs/>
          <w:sz w:val="31"/>
          <w:szCs w:val="31"/>
        </w:rPr>
        <w:t xml:space="preserve">. </w:t>
      </w:r>
      <w:r w:rsidR="00903EDD" w:rsidRPr="00A3795B">
        <w:rPr>
          <w:sz w:val="31"/>
          <w:szCs w:val="31"/>
        </w:rPr>
        <w:t xml:space="preserve">Sônia Maria </w:t>
      </w:r>
      <w:proofErr w:type="spellStart"/>
      <w:r w:rsidR="00903EDD" w:rsidRPr="00A3795B">
        <w:rPr>
          <w:sz w:val="31"/>
          <w:szCs w:val="31"/>
        </w:rPr>
        <w:t>Zanelato</w:t>
      </w:r>
      <w:proofErr w:type="spellEnd"/>
      <w:r w:rsidR="00903EDD" w:rsidRPr="00A3795B">
        <w:rPr>
          <w:sz w:val="31"/>
          <w:szCs w:val="31"/>
        </w:rPr>
        <w:t xml:space="preserve">, Rubia Andrea Zanchet Santos, Rodolpho Salomão, Pablo Caetano Pinheiro de Faria, </w:t>
      </w:r>
      <w:proofErr w:type="spellStart"/>
      <w:r w:rsidR="00903EDD" w:rsidRPr="00A3795B">
        <w:rPr>
          <w:sz w:val="31"/>
          <w:szCs w:val="31"/>
        </w:rPr>
        <w:t>Mireille</w:t>
      </w:r>
      <w:proofErr w:type="spellEnd"/>
      <w:r w:rsidR="00903EDD" w:rsidRPr="00A3795B">
        <w:rPr>
          <w:sz w:val="31"/>
          <w:szCs w:val="31"/>
        </w:rPr>
        <w:t xml:space="preserve"> </w:t>
      </w:r>
      <w:proofErr w:type="spellStart"/>
      <w:r w:rsidR="00903EDD" w:rsidRPr="00A3795B">
        <w:rPr>
          <w:sz w:val="31"/>
          <w:szCs w:val="31"/>
        </w:rPr>
        <w:t>Zayat</w:t>
      </w:r>
      <w:proofErr w:type="spellEnd"/>
      <w:r w:rsidR="00903EDD" w:rsidRPr="00A3795B">
        <w:rPr>
          <w:sz w:val="31"/>
          <w:szCs w:val="31"/>
        </w:rPr>
        <w:t xml:space="preserve">, membros da Comissão Eleitoral do Condomínio Park </w:t>
      </w:r>
      <w:proofErr w:type="spellStart"/>
      <w:r w:rsidR="00903EDD" w:rsidRPr="00A3795B">
        <w:rPr>
          <w:sz w:val="31"/>
          <w:szCs w:val="31"/>
        </w:rPr>
        <w:t>Ville</w:t>
      </w:r>
      <w:proofErr w:type="spellEnd"/>
      <w:r w:rsidR="00747A28" w:rsidRPr="00A3795B">
        <w:rPr>
          <w:iCs/>
          <w:sz w:val="31"/>
          <w:szCs w:val="31"/>
        </w:rPr>
        <w:t>.</w:t>
      </w:r>
    </w:p>
    <w:sectPr w:rsidR="00366724" w:rsidRPr="00A3795B" w:rsidSect="00A3795B">
      <w:pgSz w:w="11907" w:h="16840" w:code="9"/>
      <w:pgMar w:top="567" w:right="850" w:bottom="709" w:left="851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E4"/>
    <w:rsid w:val="0004115B"/>
    <w:rsid w:val="00047C5A"/>
    <w:rsid w:val="00053DAE"/>
    <w:rsid w:val="000627F0"/>
    <w:rsid w:val="000864CB"/>
    <w:rsid w:val="000B6209"/>
    <w:rsid w:val="000D05D5"/>
    <w:rsid w:val="00134D1F"/>
    <w:rsid w:val="00195B20"/>
    <w:rsid w:val="001A6EFC"/>
    <w:rsid w:val="001B08A0"/>
    <w:rsid w:val="001C2E40"/>
    <w:rsid w:val="001C7DCF"/>
    <w:rsid w:val="001E0DE2"/>
    <w:rsid w:val="001F798C"/>
    <w:rsid w:val="00200A29"/>
    <w:rsid w:val="0028786A"/>
    <w:rsid w:val="00291238"/>
    <w:rsid w:val="00294F89"/>
    <w:rsid w:val="002A144F"/>
    <w:rsid w:val="002C4DFB"/>
    <w:rsid w:val="002D5999"/>
    <w:rsid w:val="0035153A"/>
    <w:rsid w:val="00366724"/>
    <w:rsid w:val="003807E5"/>
    <w:rsid w:val="003B6A53"/>
    <w:rsid w:val="003C11C8"/>
    <w:rsid w:val="00455AB2"/>
    <w:rsid w:val="004A6375"/>
    <w:rsid w:val="004C7292"/>
    <w:rsid w:val="004F3D40"/>
    <w:rsid w:val="00513131"/>
    <w:rsid w:val="00536B2E"/>
    <w:rsid w:val="00553C86"/>
    <w:rsid w:val="005820E6"/>
    <w:rsid w:val="00590D27"/>
    <w:rsid w:val="0059334E"/>
    <w:rsid w:val="00597F0F"/>
    <w:rsid w:val="005B0145"/>
    <w:rsid w:val="005B0AA9"/>
    <w:rsid w:val="005D5195"/>
    <w:rsid w:val="00614AE4"/>
    <w:rsid w:val="00626112"/>
    <w:rsid w:val="006633AC"/>
    <w:rsid w:val="00676ADF"/>
    <w:rsid w:val="006E58CE"/>
    <w:rsid w:val="006F2DB8"/>
    <w:rsid w:val="00704AB7"/>
    <w:rsid w:val="007227C5"/>
    <w:rsid w:val="00726FE0"/>
    <w:rsid w:val="00732BAB"/>
    <w:rsid w:val="00747A28"/>
    <w:rsid w:val="00765DD0"/>
    <w:rsid w:val="007876CD"/>
    <w:rsid w:val="007A30A2"/>
    <w:rsid w:val="007C1037"/>
    <w:rsid w:val="007F24A1"/>
    <w:rsid w:val="007F3088"/>
    <w:rsid w:val="00806D07"/>
    <w:rsid w:val="00832EAF"/>
    <w:rsid w:val="0086467E"/>
    <w:rsid w:val="008A2674"/>
    <w:rsid w:val="008B2F37"/>
    <w:rsid w:val="00903EDD"/>
    <w:rsid w:val="009200D8"/>
    <w:rsid w:val="00923B6C"/>
    <w:rsid w:val="00946DAE"/>
    <w:rsid w:val="009F7152"/>
    <w:rsid w:val="00A32A59"/>
    <w:rsid w:val="00A3795B"/>
    <w:rsid w:val="00A47E8A"/>
    <w:rsid w:val="00A74AA1"/>
    <w:rsid w:val="00A95D38"/>
    <w:rsid w:val="00B322E2"/>
    <w:rsid w:val="00B41AE5"/>
    <w:rsid w:val="00B60838"/>
    <w:rsid w:val="00B71923"/>
    <w:rsid w:val="00BA6400"/>
    <w:rsid w:val="00BB05A2"/>
    <w:rsid w:val="00BE1EBF"/>
    <w:rsid w:val="00BF14B3"/>
    <w:rsid w:val="00C03A4A"/>
    <w:rsid w:val="00C1640F"/>
    <w:rsid w:val="00C20FA0"/>
    <w:rsid w:val="00C37549"/>
    <w:rsid w:val="00C45D4C"/>
    <w:rsid w:val="00C6546A"/>
    <w:rsid w:val="00C87A16"/>
    <w:rsid w:val="00C91DCF"/>
    <w:rsid w:val="00C92440"/>
    <w:rsid w:val="00CA21B5"/>
    <w:rsid w:val="00CB76EE"/>
    <w:rsid w:val="00CD3F76"/>
    <w:rsid w:val="00CE380C"/>
    <w:rsid w:val="00D20D87"/>
    <w:rsid w:val="00D20EE5"/>
    <w:rsid w:val="00D24644"/>
    <w:rsid w:val="00D309E0"/>
    <w:rsid w:val="00DA0783"/>
    <w:rsid w:val="00DA422E"/>
    <w:rsid w:val="00DC4F0D"/>
    <w:rsid w:val="00E0448C"/>
    <w:rsid w:val="00E95405"/>
    <w:rsid w:val="00EA1AE1"/>
    <w:rsid w:val="00EA5C5E"/>
    <w:rsid w:val="00ED03CC"/>
    <w:rsid w:val="00EE179D"/>
    <w:rsid w:val="00F22396"/>
    <w:rsid w:val="00F77B95"/>
    <w:rsid w:val="00F858F6"/>
    <w:rsid w:val="00FD1BBF"/>
    <w:rsid w:val="00FD78D7"/>
    <w:rsid w:val="00FE7B0D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BDB63"/>
  <w15:docId w15:val="{8A421111-5D10-4E9F-8E3E-751253D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4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05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200A29"/>
    <w:pPr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4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dom&#237;nioparkville@hotmail.com" TargetMode="External"/><Relationship Id="rId4" Type="http://schemas.openxmlformats.org/officeDocument/2006/relationships/hyperlink" Target="http://www.condominioparkvill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C I B O</vt:lpstr>
    </vt:vector>
  </TitlesOfParts>
  <Company>USO PESSOAL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C I B O</dc:title>
  <dc:creator>SARA</dc:creator>
  <cp:lastModifiedBy>Ricardo Dias</cp:lastModifiedBy>
  <cp:revision>45</cp:revision>
  <cp:lastPrinted>2018-11-16T19:08:00Z</cp:lastPrinted>
  <dcterms:created xsi:type="dcterms:W3CDTF">2016-07-25T19:19:00Z</dcterms:created>
  <dcterms:modified xsi:type="dcterms:W3CDTF">2023-02-28T21:35:00Z</dcterms:modified>
</cp:coreProperties>
</file>